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C1" w:rsidRDefault="006A56C1" w:rsidP="006A56C1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A56C1">
        <w:rPr>
          <w:rFonts w:ascii="Arial" w:hAnsi="Arial" w:cs="Arial"/>
          <w:sz w:val="32"/>
          <w:szCs w:val="32"/>
          <w:u w:val="single"/>
        </w:rPr>
        <w:t>Social Programme</w:t>
      </w:r>
    </w:p>
    <w:p w:rsidR="006A56C1" w:rsidRPr="006A56C1" w:rsidRDefault="006A56C1" w:rsidP="006A56C1">
      <w:pPr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</w:p>
    <w:p w:rsidR="00827EF9" w:rsidRPr="006A56C1" w:rsidRDefault="006A56C1">
      <w:pPr>
        <w:rPr>
          <w:rFonts w:ascii="Arial" w:hAnsi="Arial" w:cs="Arial"/>
          <w:sz w:val="28"/>
          <w:szCs w:val="28"/>
        </w:rPr>
      </w:pPr>
      <w:r w:rsidRPr="006A56C1">
        <w:rPr>
          <w:rFonts w:ascii="Arial" w:hAnsi="Arial" w:cs="Arial"/>
          <w:sz w:val="28"/>
          <w:szCs w:val="28"/>
        </w:rPr>
        <w:t>The College Social will be held on 21.1.2016 and 22.1.2016 Different cultural programmes will be held for two days where distinguished artists will be performing.</w:t>
      </w:r>
    </w:p>
    <w:sectPr w:rsidR="00827EF9" w:rsidRPr="006A5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79"/>
    <w:rsid w:val="00583D79"/>
    <w:rsid w:val="006A56C1"/>
    <w:rsid w:val="0082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0F9CC-5764-443D-9A7F-F6886BF5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STARK</cp:lastModifiedBy>
  <cp:revision>2</cp:revision>
  <dcterms:created xsi:type="dcterms:W3CDTF">2016-01-13T17:05:00Z</dcterms:created>
  <dcterms:modified xsi:type="dcterms:W3CDTF">2016-01-13T17:12:00Z</dcterms:modified>
</cp:coreProperties>
</file>